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F2CA" w14:textId="77777777" w:rsidR="00C255BA" w:rsidRDefault="00C255BA" w:rsidP="00A7109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color w:val="252525"/>
          <w:sz w:val="32"/>
          <w:lang w:eastAsia="en-GB"/>
        </w:rPr>
      </w:pPr>
    </w:p>
    <w:p w14:paraId="144603DE" w14:textId="62A52C86" w:rsidR="00C255BA" w:rsidRDefault="00AA7FB5" w:rsidP="00C255B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color w:val="252525"/>
          <w:sz w:val="32"/>
          <w:lang w:eastAsia="en-GB"/>
        </w:rPr>
      </w:pPr>
      <w:r>
        <w:rPr>
          <w:rFonts w:eastAsia="Times New Roman" w:cs="Times New Roman"/>
          <w:b/>
          <w:color w:val="252525"/>
          <w:sz w:val="32"/>
          <w:lang w:eastAsia="en-GB"/>
        </w:rPr>
        <w:t>20</w:t>
      </w:r>
      <w:r w:rsidR="00205BF7">
        <w:rPr>
          <w:rFonts w:eastAsia="Times New Roman" w:cs="Times New Roman"/>
          <w:b/>
          <w:color w:val="252525"/>
          <w:sz w:val="32"/>
          <w:lang w:eastAsia="en-GB"/>
        </w:rPr>
        <w:t xml:space="preserve">24 </w:t>
      </w:r>
      <w:r>
        <w:rPr>
          <w:rFonts w:eastAsia="Times New Roman" w:cs="Times New Roman"/>
          <w:b/>
          <w:color w:val="252525"/>
          <w:sz w:val="32"/>
          <w:lang w:eastAsia="en-GB"/>
        </w:rPr>
        <w:t>C</w:t>
      </w:r>
      <w:r w:rsidR="00205BF7">
        <w:rPr>
          <w:rFonts w:eastAsia="Times New Roman" w:cs="Times New Roman"/>
          <w:b/>
          <w:color w:val="252525"/>
          <w:sz w:val="32"/>
          <w:lang w:eastAsia="en-GB"/>
        </w:rPr>
        <w:t xml:space="preserve">oolbellup </w:t>
      </w:r>
      <w:r>
        <w:rPr>
          <w:rFonts w:eastAsia="Times New Roman" w:cs="Times New Roman"/>
          <w:b/>
          <w:color w:val="252525"/>
          <w:sz w:val="32"/>
          <w:lang w:eastAsia="en-GB"/>
        </w:rPr>
        <w:t>C</w:t>
      </w:r>
      <w:r w:rsidR="00205BF7">
        <w:rPr>
          <w:rFonts w:eastAsia="Times New Roman" w:cs="Times New Roman"/>
          <w:b/>
          <w:color w:val="252525"/>
          <w:sz w:val="32"/>
          <w:lang w:eastAsia="en-GB"/>
        </w:rPr>
        <w:t xml:space="preserve">ommunity </w:t>
      </w:r>
      <w:r>
        <w:rPr>
          <w:rFonts w:eastAsia="Times New Roman" w:cs="Times New Roman"/>
          <w:b/>
          <w:color w:val="252525"/>
          <w:sz w:val="32"/>
          <w:lang w:eastAsia="en-GB"/>
        </w:rPr>
        <w:t>A</w:t>
      </w:r>
      <w:r w:rsidR="00205BF7">
        <w:rPr>
          <w:rFonts w:eastAsia="Times New Roman" w:cs="Times New Roman"/>
          <w:b/>
          <w:color w:val="252525"/>
          <w:sz w:val="32"/>
          <w:lang w:eastAsia="en-GB"/>
        </w:rPr>
        <w:t>ssociation (CCA)</w:t>
      </w:r>
      <w:r>
        <w:rPr>
          <w:rFonts w:eastAsia="Times New Roman" w:cs="Times New Roman"/>
          <w:b/>
          <w:color w:val="252525"/>
          <w:sz w:val="32"/>
          <w:lang w:eastAsia="en-GB"/>
        </w:rPr>
        <w:t xml:space="preserve"> Membership Form</w:t>
      </w:r>
    </w:p>
    <w:p w14:paraId="551A8B5F" w14:textId="55A6C1F2" w:rsidR="00C32FCB" w:rsidRPr="00C255BA" w:rsidRDefault="00C57680" w:rsidP="00E53879">
      <w:pPr>
        <w:rPr>
          <w:lang w:eastAsia="en-GB"/>
        </w:rPr>
      </w:pPr>
      <w:r w:rsidRPr="00C255BA">
        <w:rPr>
          <w:rFonts w:eastAsia="Times New Roman" w:cs="Times New Roman"/>
          <w:color w:val="252525"/>
          <w:lang w:eastAsia="en-GB"/>
        </w:rPr>
        <w:t xml:space="preserve">The Coolbellup Community Association </w:t>
      </w:r>
      <w:r w:rsidR="00205BF7" w:rsidRPr="00C255BA">
        <w:rPr>
          <w:rFonts w:eastAsia="Times New Roman" w:cs="Times New Roman"/>
          <w:color w:val="252525"/>
          <w:lang w:eastAsia="en-GB"/>
        </w:rPr>
        <w:t xml:space="preserve">Town Team </w:t>
      </w:r>
      <w:r w:rsidRPr="00C255BA">
        <w:rPr>
          <w:rFonts w:eastAsia="Times New Roman" w:cs="Times New Roman"/>
          <w:color w:val="252525"/>
          <w:lang w:eastAsia="en-GB"/>
        </w:rPr>
        <w:t>(“The CCA”) is committed to ensuring that all CCA members and visitors can come together in a safe environment to advance CCA’s Objectives.</w:t>
      </w:r>
      <w:r w:rsidR="00143C29" w:rsidRPr="00C255BA">
        <w:rPr>
          <w:rFonts w:eastAsia="Times New Roman" w:cs="Times New Roman"/>
          <w:color w:val="252525"/>
          <w:lang w:eastAsia="en-GB"/>
        </w:rPr>
        <w:t xml:space="preserve"> </w:t>
      </w:r>
      <w:r w:rsidR="00E53879" w:rsidRPr="00C255BA">
        <w:t xml:space="preserve">We are a small group of volunteers focused on projects, partnerships and updates, and in getting the voice of Coolbellup residents back to City of Cockburn to drive good decisions for our suburb. </w:t>
      </w:r>
      <w:r w:rsidR="002B67B3" w:rsidRPr="00C255BA">
        <w:rPr>
          <w:lang w:eastAsia="en-GB"/>
        </w:rPr>
        <w:t xml:space="preserve">To join CCA, we just ask that you agree to our Objectives and </w:t>
      </w:r>
      <w:r w:rsidR="00C32FCB" w:rsidRPr="00C255BA">
        <w:rPr>
          <w:lang w:eastAsia="en-GB"/>
        </w:rPr>
        <w:t>Ground Rules</w:t>
      </w:r>
      <w:r w:rsidR="002B67B3" w:rsidRPr="00C255BA">
        <w:rPr>
          <w:lang w:eastAsia="en-GB"/>
        </w:rPr>
        <w:t xml:space="preserve">. </w:t>
      </w:r>
    </w:p>
    <w:p w14:paraId="4B08154E" w14:textId="77777777" w:rsidR="00E53879" w:rsidRPr="00E53879" w:rsidRDefault="00E53879" w:rsidP="00E53879">
      <w:pPr>
        <w:rPr>
          <w:sz w:val="22"/>
          <w:szCs w:val="22"/>
        </w:rPr>
      </w:pPr>
    </w:p>
    <w:p w14:paraId="10B5ACD5" w14:textId="77777777" w:rsidR="00A7109A" w:rsidRPr="00C32FCB" w:rsidRDefault="00A7109A" w:rsidP="00C32FCB">
      <w:pPr>
        <w:jc w:val="center"/>
        <w:rPr>
          <w:b/>
          <w:sz w:val="28"/>
          <w:szCs w:val="28"/>
          <w:lang w:eastAsia="en-GB"/>
        </w:rPr>
      </w:pPr>
      <w:r w:rsidRPr="00C32FCB">
        <w:rPr>
          <w:b/>
          <w:sz w:val="28"/>
          <w:szCs w:val="28"/>
          <w:lang w:eastAsia="en-GB"/>
        </w:rPr>
        <w:t>CCA Objectives:</w:t>
      </w:r>
    </w:p>
    <w:p w14:paraId="24B42C3D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Identify community needs;</w:t>
      </w:r>
    </w:p>
    <w:p w14:paraId="2F11F73A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Work cooperatively towards the fulfilment of these needs;</w:t>
      </w:r>
    </w:p>
    <w:p w14:paraId="5F464875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Advance the developme</w:t>
      </w:r>
      <w:r>
        <w:rPr>
          <w:rFonts w:eastAsia="Times New Roman" w:cs="Times New Roman"/>
          <w:color w:val="252525"/>
          <w:sz w:val="22"/>
          <w:szCs w:val="22"/>
          <w:lang w:eastAsia="en-GB"/>
        </w:rPr>
        <w:t>nt, improvement and maintenance</w:t>
      </w: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 xml:space="preserve"> of local facilities and services;</w:t>
      </w:r>
    </w:p>
    <w:p w14:paraId="265688EC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Establish appropriate communication links with internal and external bodies;</w:t>
      </w:r>
    </w:p>
    <w:p w14:paraId="60CF8619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Voice an opinion in reflecting the various needs of the local community;</w:t>
      </w:r>
    </w:p>
    <w:p w14:paraId="1458480C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Assist members by making them aware of their rights and responsibilities within the community;</w:t>
      </w:r>
    </w:p>
    <w:p w14:paraId="19D0BB78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Initiate, assist and maintain social and community interaction for the general population within and outside the suburb of Coolbellup;</w:t>
      </w:r>
    </w:p>
    <w:p w14:paraId="77B4AC87" w14:textId="77777777" w:rsidR="00A7109A" w:rsidRPr="00D01039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Foster community spirit in order to improve the quality of the life of the residents of Coolbellup and;</w:t>
      </w:r>
    </w:p>
    <w:p w14:paraId="694BB140" w14:textId="77777777" w:rsidR="00A7109A" w:rsidRDefault="00A7109A" w:rsidP="00A7109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2"/>
          <w:szCs w:val="22"/>
          <w:lang w:eastAsia="en-GB"/>
        </w:rPr>
      </w:pPr>
      <w:r w:rsidRPr="00D01039">
        <w:rPr>
          <w:rFonts w:eastAsia="Times New Roman" w:cs="Times New Roman"/>
          <w:color w:val="252525"/>
          <w:sz w:val="22"/>
          <w:szCs w:val="22"/>
          <w:lang w:eastAsia="en-GB"/>
        </w:rPr>
        <w:t>Ensure a non-political, non-sectarian, non-discriminatory association.</w:t>
      </w:r>
    </w:p>
    <w:p w14:paraId="2444C06C" w14:textId="777E1E3B" w:rsidR="00C57680" w:rsidRDefault="009F1925" w:rsidP="00C32FCB">
      <w:pPr>
        <w:shd w:val="clear" w:color="auto" w:fill="FFFFFF"/>
        <w:jc w:val="center"/>
        <w:outlineLvl w:val="0"/>
        <w:rPr>
          <w:rFonts w:eastAsia="Times New Roman" w:cs="Times New Roman"/>
          <w:b/>
          <w:color w:val="252525"/>
          <w:sz w:val="28"/>
          <w:szCs w:val="28"/>
          <w:lang w:eastAsia="en-GB"/>
        </w:rPr>
      </w:pPr>
      <w:r w:rsidRPr="00C32FCB">
        <w:rPr>
          <w:rFonts w:eastAsia="Times New Roman" w:cs="Times New Roman"/>
          <w:b/>
          <w:color w:val="252525"/>
          <w:sz w:val="28"/>
          <w:szCs w:val="28"/>
          <w:lang w:eastAsia="en-GB"/>
        </w:rPr>
        <w:t>Ground rules</w:t>
      </w:r>
      <w:r w:rsidR="00C32FCB">
        <w:rPr>
          <w:rFonts w:eastAsia="Times New Roman" w:cs="Times New Roman"/>
          <w:b/>
          <w:color w:val="252525"/>
          <w:sz w:val="28"/>
          <w:szCs w:val="28"/>
          <w:lang w:eastAsia="en-GB"/>
        </w:rPr>
        <w:t xml:space="preserve"> – Practical guidance and how we will work together</w:t>
      </w:r>
    </w:p>
    <w:p w14:paraId="53BAFDE2" w14:textId="68BFD650" w:rsidR="00E53879" w:rsidRPr="00C255BA" w:rsidRDefault="00E53879" w:rsidP="00E53879">
      <w:pPr>
        <w:shd w:val="clear" w:color="auto" w:fill="FFFFFF"/>
        <w:jc w:val="center"/>
        <w:outlineLvl w:val="0"/>
        <w:rPr>
          <w:rFonts w:eastAsia="Times New Roman" w:cs="Times New Roman"/>
          <w:b/>
          <w:color w:val="252525"/>
          <w:sz w:val="32"/>
          <w:szCs w:val="32"/>
          <w:lang w:eastAsia="en-GB"/>
        </w:rPr>
      </w:pPr>
      <w:r w:rsidRPr="00C255BA">
        <w:rPr>
          <w:rFonts w:eastAsia="Times New Roman" w:cs="Times New Roman"/>
          <w:color w:val="252525"/>
          <w:lang w:eastAsia="en-GB"/>
        </w:rPr>
        <w:t>While it can seem counter-intuitive, people volunteering their time to do good can sometimes behave in ways that are confusing and counter-productive. These ground rules are a practical guide for behaviour we expect of CCA members.</w:t>
      </w:r>
    </w:p>
    <w:p w14:paraId="4089AE24" w14:textId="36ED4D0B" w:rsidR="00C32FCB" w:rsidRPr="00C32FCB" w:rsidRDefault="00C32FCB" w:rsidP="00C32FC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are not a place where you can sort out grievances with a neighbour. </w:t>
      </w:r>
    </w:p>
    <w:p w14:paraId="4F1BC8DC" w14:textId="1F3C1F79" w:rsidR="00784EFE" w:rsidRDefault="00784EFE" w:rsidP="00784EF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8C4D0A">
        <w:rPr>
          <w:sz w:val="22"/>
          <w:szCs w:val="22"/>
          <w:lang w:val="en-AU"/>
        </w:rPr>
        <w:t xml:space="preserve">Wherever possible all </w:t>
      </w:r>
      <w:r w:rsidR="00ED57F9">
        <w:rPr>
          <w:sz w:val="22"/>
          <w:szCs w:val="22"/>
          <w:lang w:val="en-AU"/>
        </w:rPr>
        <w:t>CCA members</w:t>
      </w:r>
      <w:r w:rsidRPr="008C4D0A">
        <w:rPr>
          <w:sz w:val="22"/>
          <w:szCs w:val="22"/>
          <w:lang w:val="en-AU"/>
        </w:rPr>
        <w:t xml:space="preserve"> will aim for clear, honest communication, integrity and transparency.</w:t>
      </w:r>
    </w:p>
    <w:p w14:paraId="7F432CD4" w14:textId="54747C4C" w:rsidR="00784EFE" w:rsidRDefault="00784EFE" w:rsidP="00F0738D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8C4D0A">
        <w:rPr>
          <w:sz w:val="22"/>
          <w:szCs w:val="22"/>
          <w:lang w:val="en-AU"/>
        </w:rPr>
        <w:t xml:space="preserve">When disagreements inevitably occur, </w:t>
      </w:r>
      <w:r w:rsidR="00F0738D">
        <w:rPr>
          <w:sz w:val="22"/>
          <w:szCs w:val="22"/>
          <w:lang w:val="en-AU"/>
        </w:rPr>
        <w:t>CCA</w:t>
      </w:r>
      <w:r w:rsidRPr="008C4D0A">
        <w:rPr>
          <w:sz w:val="22"/>
          <w:szCs w:val="22"/>
          <w:lang w:val="en-AU"/>
        </w:rPr>
        <w:t xml:space="preserve"> members will aim to listen carefully and remain open to new ideas and shared solutions.</w:t>
      </w:r>
    </w:p>
    <w:p w14:paraId="29C3014C" w14:textId="16B23067" w:rsidR="00C32FCB" w:rsidRPr="00C32FCB" w:rsidRDefault="00E53879" w:rsidP="00C32FCB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>
        <w:rPr>
          <w:sz w:val="22"/>
          <w:szCs w:val="22"/>
        </w:rPr>
        <w:t>D</w:t>
      </w:r>
      <w:r w:rsidR="00C32FCB" w:rsidRPr="00D01039">
        <w:rPr>
          <w:sz w:val="22"/>
          <w:szCs w:val="22"/>
        </w:rPr>
        <w:t xml:space="preserve">irect discussion will be encouraged </w:t>
      </w:r>
      <w:r>
        <w:rPr>
          <w:sz w:val="22"/>
          <w:szCs w:val="22"/>
        </w:rPr>
        <w:t xml:space="preserve">between people with disagreements </w:t>
      </w:r>
      <w:r w:rsidR="00C32FCB" w:rsidRPr="00D01039">
        <w:rPr>
          <w:sz w:val="22"/>
          <w:szCs w:val="22"/>
        </w:rPr>
        <w:t>in the first</w:t>
      </w:r>
      <w:r w:rsidR="00C32FCB">
        <w:rPr>
          <w:sz w:val="22"/>
          <w:szCs w:val="22"/>
        </w:rPr>
        <w:t xml:space="preserve"> </w:t>
      </w:r>
      <w:r w:rsidR="00C32FCB" w:rsidRPr="00D01039">
        <w:rPr>
          <w:sz w:val="22"/>
          <w:szCs w:val="22"/>
        </w:rPr>
        <w:t>instance</w:t>
      </w:r>
      <w:r w:rsidR="00C32FC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Having difficult conversations is a skill we can all learn and continually improve on. </w:t>
      </w:r>
      <w:r w:rsidR="00C32FCB">
        <w:rPr>
          <w:sz w:val="22"/>
          <w:szCs w:val="22"/>
        </w:rPr>
        <w:t xml:space="preserve">(google </w:t>
      </w:r>
      <w:r w:rsidR="00C255BA">
        <w:rPr>
          <w:sz w:val="22"/>
          <w:szCs w:val="22"/>
        </w:rPr>
        <w:t>Brené</w:t>
      </w:r>
      <w:r w:rsidR="00C32FCB">
        <w:rPr>
          <w:sz w:val="22"/>
          <w:szCs w:val="22"/>
        </w:rPr>
        <w:t xml:space="preserve"> Brown “rumbling” for some great ideas)</w:t>
      </w:r>
    </w:p>
    <w:p w14:paraId="1FEBA740" w14:textId="288BAE85" w:rsidR="00C32FCB" w:rsidRPr="00C32FCB" w:rsidRDefault="00C32FCB" w:rsidP="00C32FCB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8C4D0A">
        <w:rPr>
          <w:sz w:val="22"/>
          <w:szCs w:val="22"/>
          <w:lang w:val="en-AU"/>
        </w:rPr>
        <w:t>To ensure people feel safe, social media posts will not discuss challenges or disputes between parties.</w:t>
      </w:r>
    </w:p>
    <w:p w14:paraId="454F5FBA" w14:textId="77777777" w:rsidR="00A7109A" w:rsidRPr="00D01039" w:rsidRDefault="00A7109A" w:rsidP="00A7109A">
      <w:pPr>
        <w:rPr>
          <w:sz w:val="22"/>
          <w:szCs w:val="22"/>
        </w:rPr>
      </w:pPr>
    </w:p>
    <w:p w14:paraId="11184F5F" w14:textId="55839141" w:rsidR="00A7109A" w:rsidRPr="00C32FCB" w:rsidRDefault="00A7109A" w:rsidP="00C32FCB">
      <w:pPr>
        <w:jc w:val="center"/>
        <w:rPr>
          <w:b/>
          <w:sz w:val="28"/>
        </w:rPr>
      </w:pPr>
      <w:r w:rsidRPr="00C32FCB">
        <w:rPr>
          <w:b/>
          <w:sz w:val="28"/>
        </w:rPr>
        <w:t xml:space="preserve">Agreement to the CCA </w:t>
      </w:r>
      <w:r w:rsidR="00C32FCB" w:rsidRPr="00C32FCB">
        <w:rPr>
          <w:b/>
          <w:sz w:val="28"/>
        </w:rPr>
        <w:t>Objectives and Ground Rules</w:t>
      </w:r>
    </w:p>
    <w:p w14:paraId="6CA99918" w14:textId="77777777" w:rsidR="00A7109A" w:rsidRPr="00D01039" w:rsidRDefault="00A7109A" w:rsidP="00A7109A">
      <w:pPr>
        <w:rPr>
          <w:sz w:val="22"/>
          <w:szCs w:val="22"/>
        </w:rPr>
      </w:pPr>
    </w:p>
    <w:p w14:paraId="57DF390B" w14:textId="33DD1D5E" w:rsidR="00C32FCB" w:rsidRPr="00D01039" w:rsidRDefault="00C32FCB" w:rsidP="00E53879">
      <w:pPr>
        <w:rPr>
          <w:sz w:val="22"/>
          <w:szCs w:val="22"/>
        </w:rPr>
      </w:pPr>
      <w:r>
        <w:rPr>
          <w:sz w:val="22"/>
          <w:szCs w:val="22"/>
        </w:rPr>
        <w:t xml:space="preserve">I agree to the Objectives </w:t>
      </w:r>
      <w:r w:rsidR="00E53879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Ground Rules of the CCA. I understand that undermining and/or breaching these </w:t>
      </w:r>
      <w:r w:rsidR="00A7109A" w:rsidRPr="00D01039">
        <w:rPr>
          <w:sz w:val="22"/>
          <w:szCs w:val="22"/>
        </w:rPr>
        <w:t>may lead to removal from the group.</w:t>
      </w:r>
    </w:p>
    <w:p w14:paraId="7CD3FD2B" w14:textId="1969E59E" w:rsidR="00A7109A" w:rsidRDefault="00C32FCB" w:rsidP="00E5387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E53879">
        <w:rPr>
          <w:sz w:val="22"/>
          <w:szCs w:val="22"/>
        </w:rPr>
        <w:tab/>
      </w:r>
      <w:r w:rsidR="00E53879">
        <w:rPr>
          <w:sz w:val="22"/>
          <w:szCs w:val="22"/>
        </w:rPr>
        <w:tab/>
      </w:r>
      <w:r w:rsidR="00E53879" w:rsidRPr="00D01039">
        <w:rPr>
          <w:sz w:val="22"/>
          <w:szCs w:val="22"/>
        </w:rPr>
        <w:t>________________________________</w:t>
      </w:r>
    </w:p>
    <w:p w14:paraId="7EB935F1" w14:textId="41BDA3CD" w:rsidR="00C32FCB" w:rsidRDefault="00C32FCB" w:rsidP="00E5387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Email:</w:t>
      </w:r>
      <w:r w:rsidR="00E53879">
        <w:rPr>
          <w:sz w:val="22"/>
          <w:szCs w:val="22"/>
        </w:rPr>
        <w:tab/>
      </w:r>
      <w:r w:rsidR="00E53879">
        <w:rPr>
          <w:sz w:val="22"/>
          <w:szCs w:val="22"/>
        </w:rPr>
        <w:tab/>
      </w:r>
      <w:r w:rsidR="00E53879" w:rsidRPr="00D01039">
        <w:rPr>
          <w:sz w:val="22"/>
          <w:szCs w:val="22"/>
        </w:rPr>
        <w:t>________________________________</w:t>
      </w:r>
      <w:r w:rsidR="00E53879">
        <w:rPr>
          <w:sz w:val="22"/>
          <w:szCs w:val="22"/>
        </w:rPr>
        <w:tab/>
      </w:r>
      <w:r w:rsidR="00E53879">
        <w:rPr>
          <w:sz w:val="22"/>
          <w:szCs w:val="22"/>
        </w:rPr>
        <w:tab/>
      </w:r>
      <w:r w:rsidR="00E53879">
        <w:rPr>
          <w:sz w:val="22"/>
          <w:szCs w:val="22"/>
        </w:rPr>
        <w:tab/>
        <w:t>Mobile:</w:t>
      </w:r>
      <w:r w:rsidR="0059067C">
        <w:rPr>
          <w:sz w:val="22"/>
          <w:szCs w:val="22"/>
        </w:rPr>
        <w:tab/>
      </w:r>
      <w:r w:rsidR="00E53879" w:rsidRPr="00D01039">
        <w:rPr>
          <w:sz w:val="22"/>
          <w:szCs w:val="22"/>
        </w:rPr>
        <w:t>________________</w:t>
      </w:r>
    </w:p>
    <w:p w14:paraId="742F0C31" w14:textId="4E0F5136" w:rsidR="00E53879" w:rsidRPr="00C255BA" w:rsidRDefault="00C32FCB" w:rsidP="00C255BA">
      <w:pPr>
        <w:tabs>
          <w:tab w:val="left" w:pos="139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A7109A" w:rsidRPr="00D01039">
        <w:rPr>
          <w:sz w:val="22"/>
          <w:szCs w:val="22"/>
        </w:rPr>
        <w:tab/>
        <w:t>________________</w:t>
      </w:r>
      <w:r w:rsidR="0059067C" w:rsidRPr="00D01039">
        <w:rPr>
          <w:sz w:val="22"/>
          <w:szCs w:val="22"/>
        </w:rPr>
        <w:t>________________</w:t>
      </w:r>
      <w:r w:rsidR="0059067C">
        <w:rPr>
          <w:sz w:val="22"/>
          <w:szCs w:val="22"/>
        </w:rPr>
        <w:tab/>
      </w:r>
      <w:r w:rsidR="0059067C">
        <w:rPr>
          <w:sz w:val="22"/>
          <w:szCs w:val="22"/>
        </w:rPr>
        <w:tab/>
      </w:r>
      <w:r w:rsidR="0059067C">
        <w:rPr>
          <w:sz w:val="22"/>
          <w:szCs w:val="22"/>
        </w:rPr>
        <w:tab/>
      </w:r>
      <w:r w:rsidR="00A7109A" w:rsidRPr="00D01039">
        <w:rPr>
          <w:sz w:val="22"/>
          <w:szCs w:val="22"/>
        </w:rPr>
        <w:t>D</w:t>
      </w:r>
      <w:r w:rsidR="0059067C">
        <w:rPr>
          <w:sz w:val="22"/>
          <w:szCs w:val="22"/>
        </w:rPr>
        <w:t>ate</w:t>
      </w:r>
      <w:r w:rsidR="00A7109A" w:rsidRPr="00D01039">
        <w:rPr>
          <w:sz w:val="22"/>
          <w:szCs w:val="22"/>
        </w:rPr>
        <w:t xml:space="preserve">: </w:t>
      </w:r>
      <w:r w:rsidR="0059067C">
        <w:rPr>
          <w:sz w:val="22"/>
          <w:szCs w:val="22"/>
        </w:rPr>
        <w:tab/>
      </w:r>
      <w:r w:rsidR="00A7109A" w:rsidRPr="00D01039">
        <w:rPr>
          <w:sz w:val="22"/>
          <w:szCs w:val="22"/>
        </w:rPr>
        <w:t>________</w:t>
      </w:r>
      <w:r w:rsidR="0059067C" w:rsidRPr="00D01039">
        <w:rPr>
          <w:sz w:val="22"/>
          <w:szCs w:val="22"/>
        </w:rPr>
        <w:t>_______</w:t>
      </w:r>
      <w:r w:rsidR="0059067C">
        <w:rPr>
          <w:sz w:val="22"/>
          <w:szCs w:val="22"/>
        </w:rPr>
        <w:t>_</w:t>
      </w:r>
    </w:p>
    <w:sectPr w:rsidR="00E53879" w:rsidRPr="00C255BA" w:rsidSect="0002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F40A" w14:textId="77777777" w:rsidR="00027BBC" w:rsidRDefault="00027BBC">
      <w:r>
        <w:separator/>
      </w:r>
    </w:p>
  </w:endnote>
  <w:endnote w:type="continuationSeparator" w:id="0">
    <w:p w14:paraId="0FAFDC93" w14:textId="77777777" w:rsidR="00027BBC" w:rsidRDefault="000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A4A" w14:textId="77777777" w:rsidR="00205BF7" w:rsidRDefault="00205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9A7" w14:textId="28C40773" w:rsidR="009A7CE1" w:rsidRPr="00C73D55" w:rsidRDefault="0059067C">
    <w:pPr>
      <w:pStyle w:val="Footer"/>
      <w:rPr>
        <w:lang w:val="en-AU"/>
      </w:rPr>
    </w:pPr>
    <w:r>
      <w:rPr>
        <w:lang w:val="en-AU"/>
      </w:rPr>
      <w:t xml:space="preserve">CCA Membership Form </w:t>
    </w:r>
    <w:r w:rsidR="00205BF7">
      <w:rPr>
        <w:lang w:val="en-AU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D0CB" w14:textId="77777777" w:rsidR="00205BF7" w:rsidRDefault="0020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F1B9" w14:textId="77777777" w:rsidR="00027BBC" w:rsidRDefault="00027BBC">
      <w:r>
        <w:separator/>
      </w:r>
    </w:p>
  </w:footnote>
  <w:footnote w:type="continuationSeparator" w:id="0">
    <w:p w14:paraId="63EBA45C" w14:textId="77777777" w:rsidR="00027BBC" w:rsidRDefault="0002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2F2" w14:textId="77777777" w:rsidR="009A7CE1" w:rsidRDefault="00A7109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804C9F6" wp14:editId="0AC4B1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106680"/>
              <wp:effectExtent l="0" t="1854200" r="0" b="18421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567EA" w14:textId="77777777" w:rsidR="00A7109A" w:rsidRDefault="00A7109A" w:rsidP="00A710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61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4C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6.9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54567EA" w14:textId="77777777" w:rsidR="00A7109A" w:rsidRDefault="00A7109A" w:rsidP="00A7109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61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7BBC">
      <w:rPr>
        <w:noProof/>
      </w:rPr>
      <w:pict w14:anchorId="36C8C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76.9pt;height:158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027BBC">
      <w:rPr>
        <w:noProof/>
      </w:rPr>
      <w:pict w14:anchorId="4ECED1C7">
        <v:shape id="PowerPlusWaterMarkObject1" o:spid="_x0000_s1026" type="#_x0000_t136" alt="" style="position:absolute;margin-left:0;margin-top:0;width:476.9pt;height:158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DF74" w14:textId="65EA5ED2" w:rsidR="009A7CE1" w:rsidRDefault="00A7109A" w:rsidP="00A1161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F52A26C" wp14:editId="502DEE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106680"/>
              <wp:effectExtent l="0" t="1854200" r="0" b="1842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F6651" w14:textId="77777777" w:rsidR="00A7109A" w:rsidRDefault="00A7109A" w:rsidP="00A710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61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F52A26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76.9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8F6651" w14:textId="77777777" w:rsidR="00A7109A" w:rsidRDefault="00A7109A" w:rsidP="00A7109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61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D362D2A" wp14:editId="726F6225">
          <wp:extent cx="2377035" cy="1073727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186" cy="109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BF7">
      <w:rPr>
        <w:noProof/>
      </w:rPr>
      <w:drawing>
        <wp:inline distT="0" distB="0" distL="0" distR="0" wp14:anchorId="6B447B1F" wp14:editId="7A48713D">
          <wp:extent cx="844062" cy="922946"/>
          <wp:effectExtent l="0" t="0" r="0" b="4445"/>
          <wp:docPr id="103316311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163111" name="Picture 1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8" cy="92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F73C" w14:textId="77777777" w:rsidR="009A7CE1" w:rsidRDefault="00A7109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61526FE" wp14:editId="6485BA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106680"/>
              <wp:effectExtent l="0" t="1854200" r="0" b="1842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ED5D" w14:textId="77777777" w:rsidR="00A7109A" w:rsidRDefault="00A7109A" w:rsidP="00A710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61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61526F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0;margin-top:0;width:476.9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6A2ED5D" w14:textId="77777777" w:rsidR="00A7109A" w:rsidRDefault="00A7109A" w:rsidP="00A7109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61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7BBC">
      <w:rPr>
        <w:noProof/>
      </w:rPr>
      <w:pict w14:anchorId="794B3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75"/>
    <w:multiLevelType w:val="multilevel"/>
    <w:tmpl w:val="798E9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22AF"/>
    <w:multiLevelType w:val="hybridMultilevel"/>
    <w:tmpl w:val="7722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9F4"/>
    <w:multiLevelType w:val="hybridMultilevel"/>
    <w:tmpl w:val="74E4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B3DB3"/>
    <w:multiLevelType w:val="multilevel"/>
    <w:tmpl w:val="798E9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74E9"/>
    <w:multiLevelType w:val="hybridMultilevel"/>
    <w:tmpl w:val="A82E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7245316">
    <w:abstractNumId w:val="3"/>
  </w:num>
  <w:num w:numId="2" w16cid:durableId="259720211">
    <w:abstractNumId w:val="4"/>
  </w:num>
  <w:num w:numId="3" w16cid:durableId="867991223">
    <w:abstractNumId w:val="0"/>
  </w:num>
  <w:num w:numId="4" w16cid:durableId="2093886385">
    <w:abstractNumId w:val="2"/>
  </w:num>
  <w:num w:numId="5" w16cid:durableId="131873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9A"/>
    <w:rsid w:val="00027BBC"/>
    <w:rsid w:val="001027BD"/>
    <w:rsid w:val="00143C29"/>
    <w:rsid w:val="00176767"/>
    <w:rsid w:val="00177EA0"/>
    <w:rsid w:val="001C6F5A"/>
    <w:rsid w:val="00205BF7"/>
    <w:rsid w:val="00221D88"/>
    <w:rsid w:val="002B67B3"/>
    <w:rsid w:val="003E2D52"/>
    <w:rsid w:val="00402070"/>
    <w:rsid w:val="004173C3"/>
    <w:rsid w:val="004C3C21"/>
    <w:rsid w:val="005017CD"/>
    <w:rsid w:val="00587F95"/>
    <w:rsid w:val="0059067C"/>
    <w:rsid w:val="005E4FE3"/>
    <w:rsid w:val="005F0828"/>
    <w:rsid w:val="00646E68"/>
    <w:rsid w:val="00654CC9"/>
    <w:rsid w:val="006666B9"/>
    <w:rsid w:val="006735BD"/>
    <w:rsid w:val="006F0C13"/>
    <w:rsid w:val="006F53F4"/>
    <w:rsid w:val="00784EFE"/>
    <w:rsid w:val="00815657"/>
    <w:rsid w:val="008C4D0A"/>
    <w:rsid w:val="008C6BBB"/>
    <w:rsid w:val="0091112C"/>
    <w:rsid w:val="009A7CE1"/>
    <w:rsid w:val="009D7A8E"/>
    <w:rsid w:val="009F1925"/>
    <w:rsid w:val="00A7109A"/>
    <w:rsid w:val="00AA7FB5"/>
    <w:rsid w:val="00AB2D26"/>
    <w:rsid w:val="00C255BA"/>
    <w:rsid w:val="00C32FCB"/>
    <w:rsid w:val="00C57680"/>
    <w:rsid w:val="00CF50CD"/>
    <w:rsid w:val="00E53879"/>
    <w:rsid w:val="00ED57F9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B70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0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1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9A"/>
  </w:style>
  <w:style w:type="paragraph" w:styleId="Footer">
    <w:name w:val="footer"/>
    <w:basedOn w:val="Normal"/>
    <w:link w:val="FooterChar"/>
    <w:uiPriority w:val="99"/>
    <w:unhideWhenUsed/>
    <w:rsid w:val="00A71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9A"/>
  </w:style>
  <w:style w:type="paragraph" w:styleId="ListParagraph">
    <w:name w:val="List Paragraph"/>
    <w:basedOn w:val="Normal"/>
    <w:uiPriority w:val="34"/>
    <w:qFormat/>
    <w:rsid w:val="00A7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0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09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2021-22 CCA Membership Form</vt:lpstr>
      <vt:lpstr>Ground rules – Practical guidance and how we will work together</vt:lpstr>
      <vt:lpstr>While it can seem counter-intuitive, people volunteering their time to do good c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Pip Brennan</cp:lastModifiedBy>
  <cp:revision>4</cp:revision>
  <cp:lastPrinted>2021-09-06T09:36:00Z</cp:lastPrinted>
  <dcterms:created xsi:type="dcterms:W3CDTF">2024-02-04T22:55:00Z</dcterms:created>
  <dcterms:modified xsi:type="dcterms:W3CDTF">2024-02-09T04:07:00Z</dcterms:modified>
</cp:coreProperties>
</file>